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52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1984"/>
        <w:gridCol w:w="567"/>
        <w:gridCol w:w="2410"/>
        <w:gridCol w:w="2693"/>
        <w:gridCol w:w="851"/>
        <w:gridCol w:w="2410"/>
      </w:tblGrid>
      <w:tr w:rsidR="00BD2E73" w:rsidTr="00F60BAC">
        <w:trPr>
          <w:trHeight w:val="39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D2E73" w:rsidRPr="00BD2E73" w:rsidRDefault="00BD2E73" w:rsidP="00BD2E73">
            <w:pPr>
              <w:tabs>
                <w:tab w:val="center" w:pos="1319"/>
              </w:tabs>
              <w:rPr>
                <w:rtl/>
              </w:rPr>
            </w:pPr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27940</wp:posOffset>
                  </wp:positionV>
                  <wp:extent cx="1104900" cy="876300"/>
                  <wp:effectExtent l="0" t="0" r="0" b="0"/>
                  <wp:wrapSquare wrapText="bothSides"/>
                  <wp:docPr id="4" name="Picture 4" descr="\\b1-heydarimogha\Share Folder\خواجه وندی\u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b1-heydarimogha\Share Folder\خواجه وندی\u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F60BAC">
            <w:pPr>
              <w:tabs>
                <w:tab w:val="center" w:pos="1311"/>
                <w:tab w:val="right" w:pos="2181"/>
              </w:tabs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</w:rPr>
              <w:t xml:space="preserve">فرم  درس آموزی رویدادهای </w:t>
            </w:r>
            <w:r w:rsidRPr="00B439C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HSEE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BD2E73" w:rsidRPr="00AE4941" w:rsidRDefault="00BD2E73" w:rsidP="000907F6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کد: </w:t>
            </w:r>
            <w:r w:rsidR="000907F6">
              <w:rPr>
                <w:rFonts w:ascii="Times New Roman" w:hAnsi="Times New Roman" w:cs="B Titr" w:hint="cs"/>
                <w:sz w:val="16"/>
                <w:szCs w:val="18"/>
                <w:rtl/>
              </w:rPr>
              <w:t>14-17-95</w:t>
            </w:r>
          </w:p>
          <w:p w:rsidR="00BD2E73" w:rsidRPr="00AE4941" w:rsidRDefault="00BD2E73" w:rsidP="00CC574C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>تاریخ انتشار: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 </w:t>
            </w:r>
            <w:r w:rsidR="00CC574C">
              <w:rPr>
                <w:rFonts w:ascii="Times New Roman" w:hAnsi="Times New Roman" w:cs="B Titr" w:hint="cs"/>
                <w:sz w:val="16"/>
                <w:szCs w:val="18"/>
                <w:rtl/>
              </w:rPr>
              <w:t>27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>/</w:t>
            </w:r>
            <w:r w:rsidR="00585887">
              <w:rPr>
                <w:rFonts w:ascii="Times New Roman" w:hAnsi="Times New Roman" w:cs="B Titr" w:hint="cs"/>
                <w:sz w:val="16"/>
                <w:szCs w:val="18"/>
                <w:rtl/>
              </w:rPr>
              <w:t>07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>/1395</w:t>
            </w:r>
          </w:p>
          <w:p w:rsidR="00BD2E73" w:rsidRPr="00B10FF2" w:rsidRDefault="00BD2E73" w:rsidP="00647C4D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b/>
                <w:bCs/>
                <w:sz w:val="16"/>
                <w:szCs w:val="18"/>
              </w:rPr>
            </w:pPr>
          </w:p>
        </w:tc>
      </w:tr>
      <w:tr w:rsidR="00BD2E73" w:rsidTr="00F60BAC">
        <w:trPr>
          <w:trHeight w:val="287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D2E73" w:rsidRDefault="00BD2E73" w:rsidP="00F60BAC">
            <w:pPr>
              <w:bidi w:val="0"/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F60BAC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رویدادهای ناگوار </w:t>
            </w:r>
            <w:r>
              <w:rPr>
                <w:rFonts w:hint="cs"/>
              </w:rPr>
              <w:sym w:font="Wingdings 2" w:char="F0A2"/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F60BAC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 و تجربیات  موفق </w:t>
            </w:r>
            <w:r w:rsidRPr="00B279EC">
              <w:rPr>
                <w:rFonts w:cs="B Mitra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BD2E73" w:rsidRDefault="00BD2E73" w:rsidP="00F60BAC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BD2E73" w:rsidTr="00BD2E73">
        <w:trPr>
          <w:trHeight w:val="368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D2E73" w:rsidRDefault="00BD2E73" w:rsidP="00F60BAC">
            <w:pPr>
              <w:bidi w:val="0"/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143C18">
            <w:pPr>
              <w:tabs>
                <w:tab w:val="center" w:pos="1311"/>
                <w:tab w:val="right" w:pos="2181"/>
              </w:tabs>
              <w:rPr>
                <w:rFonts w:cs="B Titr"/>
                <w:b/>
                <w:bCs/>
                <w:color w:val="002060"/>
                <w:sz w:val="16"/>
                <w:szCs w:val="18"/>
              </w:rPr>
            </w:pPr>
            <w:r w:rsidRPr="00EC00CE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عنوان درس آموزی : </w:t>
            </w:r>
            <w:r w:rsidR="00585887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بالابر </w:t>
            </w:r>
            <w:r w:rsidR="000354FD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 بلاي جان كارگر توليد</w:t>
            </w:r>
            <w:r w:rsidR="00585887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ي غذاي سريع </w:t>
            </w:r>
            <w:r w:rsidR="00143C18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>(فست فود)</w:t>
            </w:r>
            <w:r w:rsidR="000354FD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>شد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BD2E73" w:rsidRDefault="00BD2E73" w:rsidP="00F60BAC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BD2E73" w:rsidTr="00F60BAC">
        <w:trPr>
          <w:trHeight w:val="20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2E73" w:rsidRPr="00EC00CE" w:rsidRDefault="00BD2E73" w:rsidP="003763F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00CE">
              <w:rPr>
                <w:rFonts w:cs="B Titr" w:hint="cs"/>
                <w:b/>
                <w:bCs/>
                <w:sz w:val="18"/>
                <w:szCs w:val="18"/>
                <w:rtl/>
              </w:rPr>
              <w:t>تشریح رویداد</w:t>
            </w:r>
          </w:p>
        </w:tc>
        <w:tc>
          <w:tcPr>
            <w:tcW w:w="59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:rsidR="00BD2E73" w:rsidRDefault="00F53F17" w:rsidP="00F60BAC">
            <w:pPr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noProof/>
                <w:rtl/>
              </w:rPr>
              <w:drawing>
                <wp:inline distT="0" distB="0" distL="0" distR="0">
                  <wp:extent cx="3676650" cy="2847975"/>
                  <wp:effectExtent l="19050" t="0" r="0" b="0"/>
                  <wp:docPr id="5" name="Picture 1" descr="C:\Users\rahimi\Desktop\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himi\Desktop\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84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E73" w:rsidTr="003763F6">
        <w:trPr>
          <w:trHeight w:val="2974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BD2E73" w:rsidRPr="003763F6" w:rsidRDefault="009A206C" w:rsidP="00F53F17">
            <w:pPr>
              <w:jc w:val="lowKashida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يك واحد </w:t>
            </w:r>
            <w:r w:rsidR="0058588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توليدي</w:t>
            </w:r>
            <w:r w:rsidR="009576A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غذاي</w:t>
            </w:r>
            <w:r w:rsidR="0058588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سريع </w:t>
            </w:r>
            <w:r w:rsidR="009576A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0402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كارگر بمنظور انتقال به طبقه فوقاني نسبت به استفاده از بالابر اقدام مي نمايد كه بدليل عدم آگاهي كافي از نحوه عملكرد بالابر و حواس پرتي ، سر فرد مذكور بين بالابر </w:t>
            </w:r>
            <w:r w:rsidR="00143C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ديوار </w:t>
            </w:r>
            <w:r w:rsidR="000402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گير كرده و در دم فوت مي كند</w:t>
            </w:r>
            <w:r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402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  <w:r w:rsidR="00BE7191" w:rsidRPr="009A2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:rsidR="00BD2E73" w:rsidRDefault="00BD2E73" w:rsidP="00F60BAC">
            <w:pPr>
              <w:rPr>
                <w:rFonts w:cs="B Titr"/>
                <w:b/>
                <w:bCs/>
              </w:rPr>
            </w:pPr>
          </w:p>
        </w:tc>
      </w:tr>
      <w:tr w:rsidR="00BD2E73" w:rsidTr="00F60BAC">
        <w:trPr>
          <w:trHeight w:val="397"/>
        </w:trPr>
        <w:tc>
          <w:tcPr>
            <w:tcW w:w="1091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2E73" w:rsidRPr="00BF6871" w:rsidRDefault="00BD2E73" w:rsidP="00F60BA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>درخت آنالیز علت - پیامد</w:t>
            </w:r>
          </w:p>
        </w:tc>
      </w:tr>
      <w:tr w:rsidR="00BD2E73" w:rsidTr="00F60BAC">
        <w:trPr>
          <w:cantSplit/>
          <w:trHeight w:val="3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BD2E73" w:rsidRPr="00BF6871" w:rsidRDefault="00BD2E73" w:rsidP="00F60BAC">
            <w:pPr>
              <w:jc w:val="center"/>
              <w:rPr>
                <w:rFonts w:cs="B Titr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 xml:space="preserve">پیامد های رویداد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textDirection w:val="btLr"/>
          </w:tcPr>
          <w:p w:rsidR="00BD2E73" w:rsidRPr="00EC00CE" w:rsidRDefault="00BD2E73" w:rsidP="00F60BAC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تجزیه و تحلیل عوامل بروز رویداد</w:t>
            </w: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ind w:left="113" w:right="113"/>
              <w:rPr>
                <w:rFonts w:cs="B Titr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BD2E73" w:rsidRPr="009A1324" w:rsidRDefault="00BD2E73" w:rsidP="00F60BAC">
            <w:pPr>
              <w:rPr>
                <w:rFonts w:cs="B Titr"/>
                <w:color w:val="FFFF00"/>
                <w:sz w:val="18"/>
                <w:szCs w:val="18"/>
                <w:rtl/>
              </w:rPr>
            </w:pPr>
            <w:r w:rsidRPr="009A1324">
              <w:rPr>
                <w:rFonts w:cs="B Titr" w:hint="cs"/>
                <w:color w:val="FFFF00"/>
                <w:sz w:val="18"/>
                <w:szCs w:val="18"/>
                <w:rtl/>
              </w:rPr>
              <w:t>علت اولیه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BD2E73" w:rsidRPr="009A1324" w:rsidRDefault="00BD2E73" w:rsidP="00F60BAC">
            <w:pPr>
              <w:bidi w:val="0"/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میانی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BD2E73" w:rsidRPr="009A1324" w:rsidRDefault="00BD2E73" w:rsidP="00F60BAC">
            <w:pPr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ریشه ای</w:t>
            </w:r>
          </w:p>
        </w:tc>
      </w:tr>
      <w:tr w:rsidR="00BD2E73" w:rsidTr="00F60BAC">
        <w:trPr>
          <w:cantSplit/>
          <w:trHeight w:val="1527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D2E73" w:rsidRPr="00F75F11" w:rsidRDefault="00BD2E73" w:rsidP="00F75F11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انسانی :</w:t>
            </w:r>
          </w:p>
          <w:p w:rsidR="00BD2E73" w:rsidRPr="00030A35" w:rsidRDefault="00030A35" w:rsidP="006C2425">
            <w:pPr>
              <w:rPr>
                <w:rFonts w:cs="B Nazanin"/>
                <w:rtl/>
              </w:rPr>
            </w:pPr>
            <w:r w:rsidRPr="00030A35">
              <w:rPr>
                <w:rFonts w:cs="B Nazanin" w:hint="cs"/>
                <w:rtl/>
              </w:rPr>
              <w:t xml:space="preserve">-  </w:t>
            </w:r>
            <w:r w:rsidR="00BD2E73" w:rsidRPr="00030A35">
              <w:rPr>
                <w:rFonts w:cs="B Nazanin" w:hint="cs"/>
                <w:rtl/>
              </w:rPr>
              <w:t xml:space="preserve">فوت </w:t>
            </w:r>
            <w:r w:rsidR="00BE7191" w:rsidRPr="00030A35">
              <w:rPr>
                <w:rFonts w:cs="B Nazanin" w:hint="cs"/>
                <w:rtl/>
              </w:rPr>
              <w:t>كارگر</w:t>
            </w:r>
          </w:p>
          <w:p w:rsidR="00030A35" w:rsidRPr="00F75F11" w:rsidRDefault="00030A35" w:rsidP="00030A35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BD2E73" w:rsidRDefault="00BD2E73" w:rsidP="00F60BAC">
            <w:pPr>
              <w:bidi w:val="0"/>
              <w:rPr>
                <w:rFonts w:cs="B Titr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D2E73" w:rsidRPr="00030A35" w:rsidRDefault="00B156A5" w:rsidP="003E7FB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استفاده از بالابر</w:t>
            </w:r>
            <w:r w:rsidR="0067448B" w:rsidRPr="00030A35">
              <w:rPr>
                <w:rFonts w:cs="B Nazanin" w:hint="cs"/>
                <w:rtl/>
              </w:rPr>
              <w:t xml:space="preserve"> </w:t>
            </w:r>
            <w:r w:rsidR="003E7FBA" w:rsidRPr="00030A35">
              <w:rPr>
                <w:rFonts w:cs="B Nazanin" w:hint="cs"/>
                <w:rtl/>
              </w:rPr>
              <w:t>(</w:t>
            </w:r>
            <w:r w:rsidR="0067448B" w:rsidRPr="00030A35">
              <w:rPr>
                <w:rFonts w:cs="B Nazanin" w:hint="cs"/>
                <w:rtl/>
              </w:rPr>
              <w:t xml:space="preserve"> در</w:t>
            </w:r>
            <w:r>
              <w:rPr>
                <w:rFonts w:cs="B Nazanin" w:hint="cs"/>
                <w:rtl/>
              </w:rPr>
              <w:t xml:space="preserve"> دم جان دادن كارگر </w:t>
            </w:r>
            <w:r w:rsidR="003E7FBA" w:rsidRPr="00030A35">
              <w:rPr>
                <w:rFonts w:cs="B Nazanin" w:hint="cs"/>
                <w:rtl/>
              </w:rPr>
              <w:t>)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</w:tcPr>
          <w:p w:rsidR="00BD2E73" w:rsidRPr="00030A35" w:rsidRDefault="004F6359" w:rsidP="00B156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</w:rPr>
            </w:pPr>
            <w:r w:rsidRPr="00030A35">
              <w:rPr>
                <w:rFonts w:cs="B Nazanin" w:hint="cs"/>
                <w:rtl/>
              </w:rPr>
              <w:t xml:space="preserve">عدم </w:t>
            </w:r>
            <w:r w:rsidR="00B156A5">
              <w:rPr>
                <w:rFonts w:cs="B Nazanin" w:hint="cs"/>
                <w:rtl/>
              </w:rPr>
              <w:t xml:space="preserve">آگاهي از نحوه </w:t>
            </w:r>
            <w:r w:rsidRPr="00030A35">
              <w:rPr>
                <w:rFonts w:cs="B Nazanin" w:hint="cs"/>
                <w:rtl/>
              </w:rPr>
              <w:t xml:space="preserve">عملكرد </w:t>
            </w:r>
            <w:r w:rsidR="00B156A5">
              <w:rPr>
                <w:rFonts w:cs="B Nazanin" w:hint="cs"/>
                <w:rtl/>
              </w:rPr>
              <w:t>بالابر</w:t>
            </w:r>
          </w:p>
          <w:p w:rsidR="00BD2E73" w:rsidRPr="00030A35" w:rsidRDefault="00B156A5" w:rsidP="00B156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حواس پرتي در حين استفاده از بالابر </w:t>
            </w:r>
          </w:p>
          <w:p w:rsidR="004F6359" w:rsidRPr="00E30DF8" w:rsidRDefault="004F6359" w:rsidP="00CA35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  <w:sz w:val="24"/>
                <w:szCs w:val="24"/>
                <w:rtl/>
              </w:rPr>
            </w:pPr>
            <w:r w:rsidRPr="00030A35">
              <w:rPr>
                <w:rFonts w:cs="B Nazanin" w:hint="cs"/>
                <w:rtl/>
              </w:rPr>
              <w:t>عدم</w:t>
            </w:r>
            <w:r w:rsidR="00CA357C">
              <w:rPr>
                <w:rFonts w:cs="B Nazanin" w:hint="cs"/>
                <w:rtl/>
              </w:rPr>
              <w:t xml:space="preserve"> حفاظ مناسب و استاندارد</w:t>
            </w:r>
            <w:r w:rsidRPr="00030A35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2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BD2E73" w:rsidRDefault="00DD1092" w:rsidP="004C7346">
            <w:pPr>
              <w:numPr>
                <w:ilvl w:val="0"/>
                <w:numId w:val="2"/>
              </w:numPr>
              <w:spacing w:after="0" w:line="240" w:lineRule="auto"/>
              <w:ind w:left="218" w:hanging="218"/>
              <w:contextualSpacing/>
              <w:jc w:val="both"/>
              <w:rPr>
                <w:rFonts w:ascii="Times New Roman" w:eastAsia="Times New Roman" w:hAnsi="Times New Roman" w:cs="B Nazanin"/>
                <w:color w:val="222222"/>
                <w:sz w:val="18"/>
              </w:rPr>
            </w:pPr>
            <w:r w:rsidRPr="00357C95">
              <w:rPr>
                <w:rFonts w:ascii="Times New Roman" w:eastAsia="Times New Roman" w:hAnsi="Times New Roman" w:cs="B Nazanin" w:hint="cs"/>
                <w:color w:val="222222"/>
                <w:sz w:val="18"/>
                <w:rtl/>
              </w:rPr>
              <w:t xml:space="preserve">عدم آموزش هاي ايمني لازم به كارگران در خصوص </w:t>
            </w:r>
            <w:r w:rsidR="004C7346">
              <w:rPr>
                <w:rFonts w:ascii="Times New Roman" w:eastAsia="Times New Roman" w:hAnsi="Times New Roman" w:cs="B Nazanin" w:hint="cs"/>
                <w:color w:val="222222"/>
                <w:sz w:val="18"/>
                <w:rtl/>
              </w:rPr>
              <w:t>چگونگي استفاده از بالابر</w:t>
            </w:r>
          </w:p>
          <w:p w:rsidR="00143C18" w:rsidRDefault="00CA7C2B" w:rsidP="004C7346">
            <w:pPr>
              <w:numPr>
                <w:ilvl w:val="0"/>
                <w:numId w:val="2"/>
              </w:numPr>
              <w:spacing w:after="0" w:line="240" w:lineRule="auto"/>
              <w:ind w:left="218" w:hanging="218"/>
              <w:contextualSpacing/>
              <w:jc w:val="both"/>
              <w:rPr>
                <w:rFonts w:ascii="Times New Roman" w:eastAsia="Times New Roman" w:hAnsi="Times New Roman" w:cs="B Nazanin"/>
                <w:color w:val="222222"/>
                <w:sz w:val="18"/>
              </w:rPr>
            </w:pPr>
            <w:r>
              <w:rPr>
                <w:rFonts w:ascii="Times New Roman" w:eastAsia="Times New Roman" w:hAnsi="Times New Roman" w:cs="B Nazanin" w:hint="cs"/>
                <w:color w:val="222222"/>
                <w:sz w:val="18"/>
                <w:rtl/>
              </w:rPr>
              <w:t xml:space="preserve">غير استاندارد  بودن بالابر </w:t>
            </w:r>
          </w:p>
          <w:p w:rsidR="005E1A0E" w:rsidRPr="00357C95" w:rsidRDefault="005E1A0E" w:rsidP="004C7346">
            <w:pPr>
              <w:numPr>
                <w:ilvl w:val="0"/>
                <w:numId w:val="2"/>
              </w:numPr>
              <w:spacing w:after="0" w:line="240" w:lineRule="auto"/>
              <w:ind w:left="218" w:hanging="218"/>
              <w:contextualSpacing/>
              <w:jc w:val="both"/>
              <w:rPr>
                <w:rFonts w:ascii="Times New Roman" w:eastAsia="Times New Roman" w:hAnsi="Times New Roman" w:cs="B Nazanin"/>
                <w:color w:val="222222"/>
                <w:sz w:val="18"/>
              </w:rPr>
            </w:pPr>
            <w:r>
              <w:rPr>
                <w:rFonts w:ascii="Times New Roman" w:eastAsia="Times New Roman" w:hAnsi="Times New Roman" w:cs="B Nazanin" w:hint="cs"/>
                <w:color w:val="222222"/>
                <w:sz w:val="18"/>
                <w:rtl/>
              </w:rPr>
              <w:t xml:space="preserve">عدم توجه به امور مربوط به </w:t>
            </w:r>
            <w:r>
              <w:rPr>
                <w:rFonts w:ascii="Times New Roman" w:eastAsia="Times New Roman" w:hAnsi="Times New Roman" w:cs="B Nazanin"/>
                <w:color w:val="222222"/>
                <w:sz w:val="18"/>
              </w:rPr>
              <w:t>HSEE</w:t>
            </w:r>
          </w:p>
          <w:p w:rsidR="00BD2E73" w:rsidRPr="00F75D43" w:rsidRDefault="00BD2E73" w:rsidP="00F60BAC">
            <w:pPr>
              <w:tabs>
                <w:tab w:val="right" w:pos="260"/>
              </w:tabs>
              <w:spacing w:line="22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D2E73" w:rsidRPr="003E5CCF" w:rsidRDefault="00BD2E73" w:rsidP="00F60BAC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BD2E73" w:rsidTr="00F60BAC">
        <w:trPr>
          <w:cantSplit/>
          <w:trHeight w:val="114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5F11" w:rsidRDefault="00BD2E73" w:rsidP="00F75F11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زیست محیطی:</w:t>
            </w:r>
          </w:p>
          <w:p w:rsidR="00BD2E73" w:rsidRPr="00F75F11" w:rsidRDefault="00B156A5" w:rsidP="00F75F11">
            <w:pPr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BD2E73" w:rsidRDefault="00BD2E73" w:rsidP="00F60BAC">
            <w:pPr>
              <w:rPr>
                <w:rFonts w:cs="B Titr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</w:tcPr>
          <w:p w:rsidR="00BD2E73" w:rsidRPr="009E1D0A" w:rsidRDefault="00BD2E73" w:rsidP="00BD2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BD2E73" w:rsidRDefault="00BD2E73" w:rsidP="00BD2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Titr"/>
                <w:rtl/>
              </w:rPr>
            </w:pPr>
          </w:p>
        </w:tc>
      </w:tr>
      <w:tr w:rsidR="00BD2E73" w:rsidTr="00BD2E73">
        <w:trPr>
          <w:cantSplit/>
          <w:trHeight w:val="5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D2E73" w:rsidRDefault="00BD2E73" w:rsidP="00F75F11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محصول و تجهیزات :</w:t>
            </w:r>
          </w:p>
          <w:p w:rsidR="0067448B" w:rsidRPr="00F75F11" w:rsidRDefault="0067448B" w:rsidP="009874B3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DB7586">
              <w:rPr>
                <w:rFonts w:cs="B Nazanin" w:hint="cs"/>
                <w:rtl/>
              </w:rPr>
              <w:t xml:space="preserve">- </w:t>
            </w:r>
            <w:r w:rsidR="009874B3">
              <w:rPr>
                <w:rFonts w:cs="Nazanin" w:hint="cs"/>
                <w:rtl/>
              </w:rPr>
              <w:t xml:space="preserve">پلمب واحد مذكور 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BD2E73" w:rsidRDefault="00BD2E73" w:rsidP="00F60BAC">
            <w:pPr>
              <w:rPr>
                <w:rFonts w:cs="B Titr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32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</w:tr>
      <w:tr w:rsidR="00BD2E73" w:rsidTr="00F60BAC">
        <w:trPr>
          <w:cantSplit/>
          <w:trHeight w:val="137"/>
        </w:trPr>
        <w:tc>
          <w:tcPr>
            <w:tcW w:w="496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D2E73" w:rsidRPr="00EC00CE" w:rsidRDefault="00BD2E73" w:rsidP="00F60B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ascii="Times New Roman" w:hAnsi="Times New Roman" w:cs="B Titr" w:hint="cs"/>
                <w:sz w:val="20"/>
                <w:szCs w:val="20"/>
                <w:rtl/>
              </w:rPr>
              <w:t>راهکارهای فنی پیشنهادی</w:t>
            </w:r>
          </w:p>
        </w:tc>
        <w:tc>
          <w:tcPr>
            <w:tcW w:w="595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D2E73" w:rsidRPr="00EC00CE" w:rsidRDefault="00BD2E73" w:rsidP="00F60B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درس آموخته  و پیام های کلیدی </w:t>
            </w:r>
          </w:p>
        </w:tc>
      </w:tr>
      <w:tr w:rsidR="00BD2E73" w:rsidTr="00F60BAC">
        <w:trPr>
          <w:cantSplit/>
          <w:trHeight w:val="1734"/>
        </w:trPr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143C18" w:rsidRPr="00CA7C2B" w:rsidRDefault="00143C18" w:rsidP="00143C18">
            <w:pPr>
              <w:numPr>
                <w:ilvl w:val="0"/>
                <w:numId w:val="3"/>
              </w:numPr>
              <w:spacing w:after="0" w:line="360" w:lineRule="auto"/>
              <w:jc w:val="lowKashida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C2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برگزاري دوره آموزشي با عنوان ايمني استفاده از  بالابر براي افراد مشغول در فست فودها و واحدهاي مشابه</w:t>
            </w:r>
          </w:p>
          <w:p w:rsidR="00143C18" w:rsidRPr="00CA7C2B" w:rsidRDefault="00143C18" w:rsidP="00143C18">
            <w:pPr>
              <w:numPr>
                <w:ilvl w:val="0"/>
                <w:numId w:val="3"/>
              </w:numPr>
              <w:spacing w:after="0" w:line="360" w:lineRule="auto"/>
              <w:jc w:val="lowKashida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C2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استفاده از حفاظ مناسب و استاندارد به دور بالابرها جهت ايمني بيشتر</w:t>
            </w:r>
          </w:p>
          <w:p w:rsidR="00143C18" w:rsidRPr="00CA7C2B" w:rsidRDefault="00143C18" w:rsidP="00143C18">
            <w:pPr>
              <w:numPr>
                <w:ilvl w:val="0"/>
                <w:numId w:val="3"/>
              </w:numPr>
              <w:spacing w:after="0" w:line="360" w:lineRule="auto"/>
              <w:jc w:val="lowKashida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C2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نصب علائم ايمني و هشدار دهنده در ديوارهاي مجاور بالابرها</w:t>
            </w:r>
          </w:p>
          <w:p w:rsidR="00143C18" w:rsidRDefault="00143C18" w:rsidP="00143C18">
            <w:pPr>
              <w:numPr>
                <w:ilvl w:val="0"/>
                <w:numId w:val="3"/>
              </w:numPr>
              <w:spacing w:after="0" w:line="360" w:lineRule="auto"/>
              <w:jc w:val="lowKashida"/>
              <w:rPr>
                <w:rFonts w:cs="B Nazanin"/>
                <w:color w:val="FF0000"/>
                <w:sz w:val="24"/>
                <w:szCs w:val="24"/>
              </w:rPr>
            </w:pPr>
            <w:r w:rsidRPr="00F976F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143C1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بکارگیری نیروی متخصص ایمنی و بهداشت جهت شناسائی و ارزیابی ریسک مخاطرات احتمالی</w:t>
            </w:r>
          </w:p>
          <w:p w:rsidR="00C93B6D" w:rsidRPr="00CA7C2B" w:rsidRDefault="00F22F0C" w:rsidP="00CA7C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22F0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ارائه آموزشهای لازم </w:t>
            </w:r>
            <w:r w:rsidRPr="00F22F0C">
              <w:rPr>
                <w:rFonts w:ascii="Times New Roman" w:eastAsia="Times New Roman" w:hAnsi="Times New Roman" w:cs="B Nazanin" w:hint="cs"/>
                <w:color w:val="222222"/>
                <w:sz w:val="20"/>
                <w:szCs w:val="24"/>
                <w:rtl/>
              </w:rPr>
              <w:t>در خصوص ایمنی و چگونگي استفاده از بالابر</w:t>
            </w:r>
          </w:p>
        </w:tc>
        <w:tc>
          <w:tcPr>
            <w:tcW w:w="59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BD2E73" w:rsidRDefault="00BD2E73" w:rsidP="00F60BAC">
            <w:pPr>
              <w:rPr>
                <w:rFonts w:cs="B Titr"/>
                <w:sz w:val="16"/>
                <w:szCs w:val="16"/>
                <w:rtl/>
              </w:rPr>
            </w:pPr>
          </w:p>
          <w:p w:rsidR="00BD2E73" w:rsidRDefault="00BD2E73" w:rsidP="00F60BAC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  <w:p w:rsidR="00BD2E73" w:rsidRPr="009B14C6" w:rsidRDefault="00C93B6D" w:rsidP="00F22F0C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آموزش و اطلاع رساني ايمني </w:t>
            </w:r>
            <w:r w:rsidR="00F22F0C">
              <w:rPr>
                <w:rFonts w:cs="B Titr" w:hint="cs"/>
                <w:sz w:val="24"/>
                <w:szCs w:val="24"/>
                <w:rtl/>
              </w:rPr>
              <w:t>و چگونگي استفاده از بالابر</w:t>
            </w:r>
            <w:r w:rsidR="00BD2E73" w:rsidRPr="009B14C6">
              <w:rPr>
                <w:rFonts w:cs="B Titr" w:hint="cs"/>
                <w:sz w:val="24"/>
                <w:szCs w:val="24"/>
                <w:rtl/>
              </w:rPr>
              <w:t xml:space="preserve">. </w:t>
            </w:r>
          </w:p>
          <w:p w:rsidR="00BD2E73" w:rsidRPr="00C87136" w:rsidRDefault="00BD2E73" w:rsidP="00F60BAC">
            <w:pPr>
              <w:bidi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907F6" w:rsidTr="0040757C">
        <w:trPr>
          <w:cantSplit/>
          <w:trHeight w:val="727"/>
        </w:trPr>
        <w:tc>
          <w:tcPr>
            <w:tcW w:w="109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907F6" w:rsidRPr="00150197" w:rsidRDefault="000907F6" w:rsidP="00F60BAC">
            <w:pPr>
              <w:rPr>
                <w:rFonts w:cs="B Nazanin"/>
                <w:rtl/>
              </w:rPr>
            </w:pPr>
            <w:r>
              <w:rPr>
                <w:rFonts w:cs="B Titr" w:hint="cs"/>
                <w:rtl/>
              </w:rPr>
              <w:t xml:space="preserve">تهیه و تدوین : دفتر </w:t>
            </w:r>
            <w:r w:rsidRPr="008E74E8">
              <w:rPr>
                <w:rFonts w:asciiTheme="majorBidi" w:hAnsiTheme="majorBidi" w:cstheme="majorBidi"/>
              </w:rPr>
              <w:t>HSEE</w:t>
            </w:r>
            <w:r>
              <w:rPr>
                <w:rFonts w:cs="B Titr" w:hint="cs"/>
                <w:rtl/>
              </w:rPr>
              <w:t xml:space="preserve"> شركت شهركهاي صنعتي استان فارس</w:t>
            </w:r>
            <w:bookmarkStart w:id="0" w:name="_GoBack"/>
            <w:bookmarkEnd w:id="0"/>
          </w:p>
        </w:tc>
      </w:tr>
    </w:tbl>
    <w:p w:rsidR="00BA4412" w:rsidRDefault="00BA4412"/>
    <w:sectPr w:rsidR="00BA4412" w:rsidSect="00A96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F3F"/>
    <w:multiLevelType w:val="hybridMultilevel"/>
    <w:tmpl w:val="18B2E528"/>
    <w:lvl w:ilvl="0" w:tplc="AEC44B0E">
      <w:numFmt w:val="bullet"/>
      <w:lvlText w:val="-"/>
      <w:lvlJc w:val="left"/>
      <w:pPr>
        <w:ind w:left="53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2D2C370B"/>
    <w:multiLevelType w:val="hybridMultilevel"/>
    <w:tmpl w:val="FB0237F6"/>
    <w:lvl w:ilvl="0" w:tplc="4824EF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D6197"/>
    <w:multiLevelType w:val="hybridMultilevel"/>
    <w:tmpl w:val="6E1C8350"/>
    <w:lvl w:ilvl="0" w:tplc="33A0F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D2E73"/>
    <w:rsid w:val="00015B40"/>
    <w:rsid w:val="00030A35"/>
    <w:rsid w:val="000354FD"/>
    <w:rsid w:val="000402A6"/>
    <w:rsid w:val="0005226A"/>
    <w:rsid w:val="000907F6"/>
    <w:rsid w:val="00143C18"/>
    <w:rsid w:val="00150197"/>
    <w:rsid w:val="002F1457"/>
    <w:rsid w:val="002F7313"/>
    <w:rsid w:val="00357C95"/>
    <w:rsid w:val="003763F6"/>
    <w:rsid w:val="003E7FBA"/>
    <w:rsid w:val="004066B6"/>
    <w:rsid w:val="004508FE"/>
    <w:rsid w:val="004B3036"/>
    <w:rsid w:val="004C7346"/>
    <w:rsid w:val="004D20FD"/>
    <w:rsid w:val="004F6359"/>
    <w:rsid w:val="00585887"/>
    <w:rsid w:val="005D1336"/>
    <w:rsid w:val="005E1A0E"/>
    <w:rsid w:val="00647C4D"/>
    <w:rsid w:val="0067448B"/>
    <w:rsid w:val="006976A3"/>
    <w:rsid w:val="006A3DA1"/>
    <w:rsid w:val="006C2425"/>
    <w:rsid w:val="00714746"/>
    <w:rsid w:val="0079310A"/>
    <w:rsid w:val="007B1DA9"/>
    <w:rsid w:val="007D033A"/>
    <w:rsid w:val="008472F2"/>
    <w:rsid w:val="00941E03"/>
    <w:rsid w:val="009576AC"/>
    <w:rsid w:val="009874B3"/>
    <w:rsid w:val="009A206C"/>
    <w:rsid w:val="009F630E"/>
    <w:rsid w:val="00A93497"/>
    <w:rsid w:val="00A96A88"/>
    <w:rsid w:val="00AD5DFF"/>
    <w:rsid w:val="00B156A5"/>
    <w:rsid w:val="00B94FDA"/>
    <w:rsid w:val="00BA4412"/>
    <w:rsid w:val="00BD2E73"/>
    <w:rsid w:val="00BE7191"/>
    <w:rsid w:val="00C93B6D"/>
    <w:rsid w:val="00CA357C"/>
    <w:rsid w:val="00CA7C2B"/>
    <w:rsid w:val="00CB504C"/>
    <w:rsid w:val="00CC574C"/>
    <w:rsid w:val="00CF3C0C"/>
    <w:rsid w:val="00DB7586"/>
    <w:rsid w:val="00DD1092"/>
    <w:rsid w:val="00DE427F"/>
    <w:rsid w:val="00F22F0C"/>
    <w:rsid w:val="00F334DD"/>
    <w:rsid w:val="00F53F17"/>
    <w:rsid w:val="00F75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043CD"/>
  <w15:docId w15:val="{5AD94738-C67B-443D-86A4-58791D2D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E7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E7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4D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rezazadeh</dc:creator>
  <cp:lastModifiedBy>user</cp:lastModifiedBy>
  <cp:revision>3</cp:revision>
  <cp:lastPrinted>2016-10-18T06:12:00Z</cp:lastPrinted>
  <dcterms:created xsi:type="dcterms:W3CDTF">2016-10-19T10:46:00Z</dcterms:created>
  <dcterms:modified xsi:type="dcterms:W3CDTF">2016-11-13T08:13:00Z</dcterms:modified>
</cp:coreProperties>
</file>